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3197"/>
        <w:gridCol w:w="2868"/>
        <w:gridCol w:w="2076"/>
      </w:tblGrid>
      <w:tr w:rsidR="00932ABC" w:rsidTr="009C34EA">
        <w:trPr>
          <w:cantSplit/>
          <w:jc w:val="center"/>
        </w:trPr>
        <w:tc>
          <w:tcPr>
            <w:tcW w:w="1746" w:type="dxa"/>
            <w:vMerge w:val="restart"/>
            <w:shd w:val="clear" w:color="auto" w:fill="auto"/>
          </w:tcPr>
          <w:p w:rsidR="00932ABC" w:rsidRPr="00932ABC" w:rsidRDefault="004C24D2" w:rsidP="004C24D2">
            <w:pPr>
              <w:pStyle w:val="Standa1"/>
              <w:spacing w:before="120" w:after="120"/>
              <w:rPr>
                <w:rFonts w:ascii="Arial" w:hAnsi="Arial" w:cs="Arial"/>
                <w:sz w:val="22"/>
              </w:rPr>
            </w:pPr>
            <w:r>
              <w:rPr>
                <w:rFonts w:ascii="Arial" w:hAnsi="Arial" w:cs="Arial"/>
                <w:sz w:val="22"/>
              </w:rPr>
              <w:t xml:space="preserve">  </w:t>
            </w:r>
            <w:r w:rsidR="00F75D9D">
              <w:rPr>
                <w:noProof/>
                <w:lang w:bidi="ar-SA"/>
              </w:rPr>
              <w:drawing>
                <wp:inline distT="0" distB="0" distL="0" distR="0">
                  <wp:extent cx="962025" cy="647700"/>
                  <wp:effectExtent l="0" t="0" r="9525" b="0"/>
                  <wp:docPr id="1" name="Bild 1" descr="LogoSemi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emin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6065" w:type="dxa"/>
            <w:gridSpan w:val="2"/>
            <w:shd w:val="clear" w:color="auto" w:fill="auto"/>
          </w:tcPr>
          <w:p w:rsidR="00932ABC" w:rsidRPr="00932ABC" w:rsidRDefault="00932ABC" w:rsidP="00932ABC">
            <w:pPr>
              <w:pStyle w:val="Standa1"/>
              <w:spacing w:before="120" w:after="120"/>
              <w:jc w:val="center"/>
              <w:rPr>
                <w:rFonts w:ascii="Arial" w:hAnsi="Arial" w:cs="Arial"/>
                <w:b/>
              </w:rPr>
            </w:pPr>
            <w:r w:rsidRPr="00932ABC">
              <w:rPr>
                <w:rFonts w:ascii="Arial" w:hAnsi="Arial" w:cs="Arial"/>
                <w:b/>
              </w:rPr>
              <w:t>2. Phase der Lehrerausbildung in Mittelfranken</w:t>
            </w:r>
          </w:p>
          <w:p w:rsidR="00932ABC" w:rsidRPr="00932ABC" w:rsidRDefault="00932ABC" w:rsidP="00932ABC">
            <w:pPr>
              <w:pStyle w:val="Standa1"/>
              <w:spacing w:before="120" w:after="120"/>
              <w:jc w:val="center"/>
              <w:rPr>
                <w:rFonts w:ascii="Arial" w:hAnsi="Arial" w:cs="Arial"/>
                <w:sz w:val="22"/>
              </w:rPr>
            </w:pPr>
            <w:r w:rsidRPr="00932ABC">
              <w:rPr>
                <w:rFonts w:ascii="Arial" w:hAnsi="Arial" w:cs="Arial"/>
                <w:b/>
              </w:rPr>
              <w:t xml:space="preserve">Bereiche: Grundschule, </w:t>
            </w:r>
            <w:r w:rsidR="00063938" w:rsidRPr="00932ABC">
              <w:rPr>
                <w:rFonts w:ascii="Arial" w:hAnsi="Arial" w:cs="Arial"/>
                <w:b/>
              </w:rPr>
              <w:t>Mittel</w:t>
            </w:r>
            <w:r w:rsidRPr="00932ABC">
              <w:rPr>
                <w:rFonts w:ascii="Arial" w:hAnsi="Arial" w:cs="Arial"/>
                <w:b/>
              </w:rPr>
              <w:t>schule</w:t>
            </w:r>
          </w:p>
        </w:tc>
        <w:tc>
          <w:tcPr>
            <w:tcW w:w="2076" w:type="dxa"/>
            <w:vMerge w:val="restart"/>
            <w:shd w:val="clear" w:color="auto" w:fill="auto"/>
          </w:tcPr>
          <w:p w:rsidR="00932ABC" w:rsidRPr="00932ABC" w:rsidRDefault="00F75D9D" w:rsidP="00932ABC">
            <w:pPr>
              <w:pStyle w:val="Standa1"/>
              <w:spacing w:before="120" w:after="120"/>
              <w:jc w:val="center"/>
              <w:rPr>
                <w:rFonts w:ascii="Arial" w:hAnsi="Arial" w:cs="Arial"/>
                <w:sz w:val="22"/>
              </w:rPr>
            </w:pPr>
            <w:r>
              <w:rPr>
                <w:noProof/>
                <w:lang w:bidi="ar-SA"/>
              </w:rPr>
              <w:drawing>
                <wp:inline distT="0" distB="0" distL="0" distR="0">
                  <wp:extent cx="1171575" cy="714375"/>
                  <wp:effectExtent l="0" t="0" r="9525" b="9525"/>
                  <wp:docPr id="2" name="Bild 2" descr="http://upload.wikimedia.org/wikipedia/commons/thumb/d/d5/Coat_of_arms_of_Bavaria.svg/140px-Coat_of_arms_of_Bava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5/Coat_of_arms_of_Bavaria.svg/140px-Coat_of_arms_of_Bavari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p w:rsidR="00932ABC" w:rsidRPr="002073F5" w:rsidRDefault="002073F5" w:rsidP="002073F5">
            <w:pPr>
              <w:pStyle w:val="Standa1"/>
              <w:spacing w:before="120" w:after="120"/>
              <w:jc w:val="center"/>
              <w:rPr>
                <w:rFonts w:ascii="Arial" w:hAnsi="Arial" w:cs="Arial"/>
                <w:sz w:val="14"/>
                <w:szCs w:val="14"/>
              </w:rPr>
            </w:pPr>
            <w:r w:rsidRPr="002073F5">
              <w:rPr>
                <w:rFonts w:ascii="Arial" w:hAnsi="Arial" w:cs="Arial"/>
                <w:sz w:val="14"/>
                <w:szCs w:val="14"/>
              </w:rPr>
              <w:t>Regierung von Mittelfranken</w:t>
            </w:r>
          </w:p>
        </w:tc>
      </w:tr>
      <w:tr w:rsidR="00932ABC" w:rsidTr="00E32909">
        <w:trPr>
          <w:cantSplit/>
          <w:jc w:val="center"/>
        </w:trPr>
        <w:tc>
          <w:tcPr>
            <w:tcW w:w="1746" w:type="dxa"/>
            <w:vMerge/>
            <w:shd w:val="clear" w:color="auto" w:fill="auto"/>
          </w:tcPr>
          <w:p w:rsidR="00932ABC" w:rsidRPr="00932ABC" w:rsidRDefault="00932ABC" w:rsidP="00932ABC">
            <w:pPr>
              <w:pStyle w:val="Standa1"/>
              <w:spacing w:before="120" w:after="120"/>
              <w:rPr>
                <w:rFonts w:ascii="Arial" w:hAnsi="Arial" w:cs="Arial"/>
                <w:sz w:val="22"/>
              </w:rPr>
            </w:pPr>
          </w:p>
        </w:tc>
        <w:tc>
          <w:tcPr>
            <w:tcW w:w="6065" w:type="dxa"/>
            <w:gridSpan w:val="2"/>
            <w:shd w:val="clear" w:color="auto" w:fill="auto"/>
            <w:vAlign w:val="center"/>
          </w:tcPr>
          <w:p w:rsidR="00932ABC" w:rsidRPr="00932ABC" w:rsidRDefault="00932ABC" w:rsidP="00F73105">
            <w:pPr>
              <w:pStyle w:val="Standa1"/>
              <w:spacing w:before="120" w:after="120"/>
              <w:jc w:val="center"/>
              <w:rPr>
                <w:rFonts w:ascii="Arial" w:hAnsi="Arial" w:cs="Arial"/>
                <w:b/>
                <w:sz w:val="22"/>
              </w:rPr>
            </w:pPr>
            <w:r w:rsidRPr="00932ABC">
              <w:rPr>
                <w:rFonts w:ascii="Arial" w:hAnsi="Arial" w:cs="Arial"/>
                <w:b/>
                <w:sz w:val="22"/>
              </w:rPr>
              <w:t xml:space="preserve">Einsatz von Fachlehreranwärtern </w:t>
            </w:r>
            <w:r w:rsidR="00F73105">
              <w:rPr>
                <w:rFonts w:ascii="Arial" w:hAnsi="Arial" w:cs="Arial"/>
                <w:b/>
                <w:sz w:val="22"/>
              </w:rPr>
              <w:t>m/t</w:t>
            </w:r>
          </w:p>
        </w:tc>
        <w:tc>
          <w:tcPr>
            <w:tcW w:w="2076" w:type="dxa"/>
            <w:vMerge/>
            <w:shd w:val="clear" w:color="auto" w:fill="auto"/>
          </w:tcPr>
          <w:p w:rsidR="00932ABC" w:rsidRPr="00932ABC" w:rsidRDefault="00932ABC" w:rsidP="00932ABC">
            <w:pPr>
              <w:pStyle w:val="Standa1"/>
              <w:spacing w:before="120" w:after="120"/>
              <w:rPr>
                <w:rFonts w:ascii="Arial" w:hAnsi="Arial" w:cs="Arial"/>
                <w:sz w:val="22"/>
              </w:rPr>
            </w:pPr>
          </w:p>
        </w:tc>
      </w:tr>
      <w:tr w:rsidR="00932ABC" w:rsidTr="00BA3608">
        <w:trPr>
          <w:trHeight w:val="9952"/>
          <w:jc w:val="center"/>
        </w:trPr>
        <w:tc>
          <w:tcPr>
            <w:tcW w:w="9887" w:type="dxa"/>
            <w:gridSpan w:val="4"/>
            <w:tcBorders>
              <w:bottom w:val="single" w:sz="4" w:space="0" w:color="auto"/>
            </w:tcBorders>
            <w:shd w:val="clear" w:color="auto" w:fill="auto"/>
          </w:tcPr>
          <w:p w:rsidR="005A7208" w:rsidRDefault="005A7208" w:rsidP="005A7208">
            <w:pPr>
              <w:pStyle w:val="berschrift1"/>
              <w:spacing w:after="0"/>
              <w:rPr>
                <w:sz w:val="26"/>
              </w:rPr>
            </w:pPr>
            <w:r>
              <w:rPr>
                <w:sz w:val="26"/>
              </w:rPr>
              <w:t>Einsatz der Fachlehreranwärter m/t mit der Fächerverbindung</w:t>
            </w:r>
          </w:p>
          <w:p w:rsidR="005A7208" w:rsidRDefault="005A7208" w:rsidP="005A7208">
            <w:pPr>
              <w:pStyle w:val="berschrift1"/>
              <w:spacing w:before="0" w:after="0"/>
              <w:ind w:left="1921"/>
              <w:jc w:val="left"/>
              <w:rPr>
                <w:b w:val="0"/>
                <w:bCs w:val="0"/>
                <w:sz w:val="18"/>
                <w:szCs w:val="18"/>
              </w:rPr>
            </w:pPr>
            <w:r>
              <w:rPr>
                <w:sz w:val="26"/>
              </w:rPr>
              <w:t>- Kunst,</w:t>
            </w:r>
            <w:r>
              <w:rPr>
                <w:sz w:val="26"/>
              </w:rPr>
              <w:br/>
              <w:t xml:space="preserve">- Werken/Technisches Zeichnen </w:t>
            </w:r>
            <w:r>
              <w:rPr>
                <w:b w:val="0"/>
                <w:sz w:val="18"/>
                <w:szCs w:val="18"/>
              </w:rPr>
              <w:t>(Unterrichtsfach BoZ Technik)</w:t>
            </w:r>
            <w:r>
              <w:rPr>
                <w:b w:val="0"/>
                <w:sz w:val="18"/>
                <w:szCs w:val="18"/>
              </w:rPr>
              <w:br/>
            </w:r>
            <w:r>
              <w:rPr>
                <w:sz w:val="26"/>
              </w:rPr>
              <w:t xml:space="preserve">- Kommunikationstechnik </w:t>
            </w:r>
            <w:r>
              <w:rPr>
                <w:b w:val="0"/>
                <w:sz w:val="18"/>
                <w:szCs w:val="18"/>
              </w:rPr>
              <w:t>(Unterrichtsfächer BoZ Wirtschaft und Tastschreiben)</w:t>
            </w:r>
          </w:p>
          <w:p w:rsidR="00932ABC" w:rsidRPr="00B47854" w:rsidRDefault="00932ABC">
            <w:pPr>
              <w:pStyle w:val="Standa1"/>
              <w:rPr>
                <w:sz w:val="16"/>
                <w:szCs w:val="16"/>
              </w:rPr>
            </w:pPr>
          </w:p>
          <w:p w:rsidR="00932ABC" w:rsidRDefault="00932ABC" w:rsidP="00932ABC">
            <w:pPr>
              <w:pStyle w:val="berschri2"/>
              <w:spacing w:before="0" w:after="0"/>
            </w:pPr>
            <w:r>
              <w:t>Stundenverteilung im 1.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 xml:space="preserve">eigenverantwortlicher Unterricht                           10 (Aufteilung </w:t>
            </w:r>
            <w:r w:rsidR="009C34EA">
              <w:rPr>
                <w:rFonts w:ascii="Arial" w:hAnsi="Arial" w:cs="Arial"/>
              </w:rPr>
              <w:t>2 + 4 + 4</w:t>
            </w:r>
            <w:r w:rsidRPr="00932ABC">
              <w:rPr>
                <w:rFonts w:ascii="Arial" w:hAnsi="Arial" w:cs="Arial"/>
                <w:sz w:val="22"/>
              </w:rPr>
              <w:t>)</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1</w:t>
            </w:r>
            <w:r w:rsidR="009C34EA">
              <w:rPr>
                <w:rFonts w:ascii="Arial" w:hAnsi="Arial" w:cs="Arial"/>
                <w:sz w:val="22"/>
              </w:rPr>
              <w:t>0</w:t>
            </w:r>
            <w:r w:rsidRPr="00932ABC">
              <w:rPr>
                <w:rFonts w:ascii="Arial" w:hAnsi="Arial" w:cs="Arial"/>
                <w:sz w:val="22"/>
              </w:rPr>
              <w:t xml:space="preserve"> </w:t>
            </w:r>
            <w:r w:rsidRPr="00932ABC">
              <w:rPr>
                <w:rFonts w:ascii="Arial" w:hAnsi="Arial" w:cs="Arial"/>
                <w:sz w:val="22"/>
              </w:rPr>
              <w:br/>
              <w:t>eigenverantwortliche Hospit</w:t>
            </w:r>
            <w:r w:rsidR="00F73105">
              <w:rPr>
                <w:rFonts w:ascii="Arial" w:hAnsi="Arial" w:cs="Arial"/>
                <w:sz w:val="22"/>
              </w:rPr>
              <w:t xml:space="preserve">ation                   </w:t>
            </w:r>
            <w:r w:rsidRPr="00932ABC">
              <w:rPr>
                <w:rFonts w:ascii="Arial" w:hAnsi="Arial" w:cs="Arial"/>
                <w:sz w:val="22"/>
              </w:rPr>
              <w:t>max. 3</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B47854" w:rsidRDefault="00932ABC" w:rsidP="00932ABC">
            <w:pPr>
              <w:pStyle w:val="Standa1"/>
              <w:ind w:left="1202"/>
              <w:rPr>
                <w:rFonts w:ascii="Arial" w:hAnsi="Arial" w:cs="Arial"/>
                <w:sz w:val="16"/>
                <w:szCs w:val="16"/>
              </w:rPr>
            </w:pPr>
          </w:p>
          <w:p w:rsidR="00932ABC" w:rsidRDefault="00932ABC" w:rsidP="00932ABC">
            <w:pPr>
              <w:pStyle w:val="berschri2"/>
              <w:spacing w:before="0" w:after="0"/>
            </w:pPr>
            <w:r>
              <w:t>Stundenverteilung im 2.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 xml:space="preserve">eigenverantwortlicher Unterricht                           16 (Aufteilung </w:t>
            </w:r>
            <w:r w:rsidR="009C34EA">
              <w:rPr>
                <w:rFonts w:ascii="Arial" w:hAnsi="Arial" w:cs="Arial"/>
              </w:rPr>
              <w:t>4 + 6 + 6</w:t>
            </w:r>
            <w:r w:rsidRPr="00932ABC">
              <w:rPr>
                <w:rFonts w:ascii="Arial" w:hAnsi="Arial" w:cs="Arial"/>
                <w:sz w:val="22"/>
              </w:rPr>
              <w:t>)</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4</w:t>
            </w:r>
            <w:r w:rsidRPr="00932ABC">
              <w:rPr>
                <w:rFonts w:ascii="Arial" w:hAnsi="Arial" w:cs="Arial"/>
                <w:sz w:val="22"/>
              </w:rPr>
              <w:t xml:space="preserve">  </w:t>
            </w:r>
            <w:r w:rsidRPr="00932ABC">
              <w:rPr>
                <w:rFonts w:ascii="Arial" w:hAnsi="Arial" w:cs="Arial"/>
                <w:sz w:val="22"/>
              </w:rPr>
              <w:br/>
              <w:t>eigenverantwortliche Hospit</w:t>
            </w:r>
            <w:r w:rsidR="00F73105">
              <w:rPr>
                <w:rFonts w:ascii="Arial" w:hAnsi="Arial" w:cs="Arial"/>
                <w:sz w:val="22"/>
              </w:rPr>
              <w:t xml:space="preserve">ation                  </w:t>
            </w:r>
            <w:r w:rsidRPr="00932ABC">
              <w:rPr>
                <w:rFonts w:ascii="Arial" w:hAnsi="Arial" w:cs="Arial"/>
                <w:sz w:val="22"/>
              </w:rPr>
              <w:t xml:space="preserve">max. 3  </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B47854" w:rsidRDefault="00932ABC">
            <w:pPr>
              <w:pStyle w:val="Standa1"/>
              <w:rPr>
                <w:rFonts w:ascii="Arial" w:hAnsi="Arial" w:cs="Arial"/>
                <w:sz w:val="16"/>
                <w:szCs w:val="16"/>
              </w:rPr>
            </w:pPr>
          </w:p>
          <w:p w:rsidR="00F75D9D" w:rsidRPr="00F75D9D" w:rsidRDefault="00F75D9D">
            <w:pPr>
              <w:pStyle w:val="Standa1"/>
              <w:rPr>
                <w:rFonts w:ascii="Arial" w:hAnsi="Arial" w:cs="Arial"/>
                <w:b/>
                <w:sz w:val="22"/>
              </w:rPr>
            </w:pPr>
            <w:r w:rsidRPr="00F75D9D">
              <w:rPr>
                <w:rFonts w:ascii="Arial" w:hAnsi="Arial" w:cs="Arial"/>
                <w:b/>
                <w:sz w:val="22"/>
              </w:rPr>
              <w:t>Hinweise zu</w:t>
            </w:r>
            <w:r w:rsidR="007B222E">
              <w:rPr>
                <w:rFonts w:ascii="Arial" w:hAnsi="Arial" w:cs="Arial"/>
                <w:b/>
                <w:sz w:val="22"/>
              </w:rPr>
              <w:t>r Gestaltung des</w:t>
            </w:r>
            <w:r w:rsidRPr="00F75D9D">
              <w:rPr>
                <w:rFonts w:ascii="Arial" w:hAnsi="Arial" w:cs="Arial"/>
                <w:b/>
                <w:sz w:val="22"/>
              </w:rPr>
              <w:t xml:space="preserve"> Stundenplan</w:t>
            </w:r>
            <w:r w:rsidR="007B222E">
              <w:rPr>
                <w:rFonts w:ascii="Arial" w:hAnsi="Arial" w:cs="Arial"/>
                <w:b/>
                <w:sz w:val="22"/>
              </w:rPr>
              <w:t>s</w:t>
            </w:r>
            <w:r w:rsidRPr="00F75D9D">
              <w:rPr>
                <w:rFonts w:ascii="Arial" w:hAnsi="Arial" w:cs="Arial"/>
                <w:b/>
                <w:sz w:val="22"/>
              </w:rPr>
              <w:t xml:space="preserve"> der/des FLA:</w:t>
            </w:r>
          </w:p>
          <w:p w:rsidR="005344DA" w:rsidRDefault="005344DA" w:rsidP="00F75D9D">
            <w:pPr>
              <w:pStyle w:val="Standa1"/>
              <w:numPr>
                <w:ilvl w:val="0"/>
                <w:numId w:val="4"/>
              </w:numPr>
              <w:rPr>
                <w:rFonts w:ascii="Arial" w:hAnsi="Arial" w:cs="Arial"/>
                <w:sz w:val="22"/>
              </w:rPr>
            </w:pPr>
            <w:r>
              <w:rPr>
                <w:rFonts w:ascii="Arial" w:hAnsi="Arial" w:cs="Arial"/>
                <w:sz w:val="22"/>
              </w:rPr>
              <w:t>d</w:t>
            </w:r>
            <w:r w:rsidR="00077C90">
              <w:rPr>
                <w:rFonts w:ascii="Arial" w:hAnsi="Arial" w:cs="Arial"/>
                <w:sz w:val="22"/>
              </w:rPr>
              <w:t xml:space="preserve">er </w:t>
            </w:r>
            <w:r w:rsidR="00F75D9D">
              <w:rPr>
                <w:rFonts w:ascii="Arial" w:hAnsi="Arial" w:cs="Arial"/>
                <w:sz w:val="22"/>
              </w:rPr>
              <w:t xml:space="preserve">Einsatz </w:t>
            </w:r>
            <w:r w:rsidR="00077C90">
              <w:rPr>
                <w:rFonts w:ascii="Arial" w:hAnsi="Arial" w:cs="Arial"/>
                <w:sz w:val="22"/>
              </w:rPr>
              <w:t xml:space="preserve">ist </w:t>
            </w:r>
            <w:r w:rsidR="00F75D9D">
              <w:rPr>
                <w:rFonts w:ascii="Arial" w:hAnsi="Arial" w:cs="Arial"/>
                <w:sz w:val="22"/>
              </w:rPr>
              <w:t>in unterschiedli</w:t>
            </w:r>
            <w:r>
              <w:rPr>
                <w:rFonts w:ascii="Arial" w:hAnsi="Arial" w:cs="Arial"/>
                <w:sz w:val="22"/>
              </w:rPr>
              <w:t>chen Jahrgangsstufen erwünscht</w:t>
            </w:r>
          </w:p>
          <w:p w:rsidR="007B222E" w:rsidRDefault="007B222E" w:rsidP="007B222E">
            <w:pPr>
              <w:pStyle w:val="Standa1"/>
              <w:numPr>
                <w:ilvl w:val="0"/>
                <w:numId w:val="4"/>
              </w:numPr>
              <w:rPr>
                <w:rFonts w:ascii="Arial" w:hAnsi="Arial" w:cs="Arial"/>
                <w:sz w:val="22"/>
              </w:rPr>
            </w:pPr>
            <w:r>
              <w:rPr>
                <w:rFonts w:ascii="Arial" w:hAnsi="Arial" w:cs="Arial"/>
                <w:sz w:val="22"/>
              </w:rPr>
              <w:t>der eigenverantwortliche Unterricht ist auf 4 Unterrichtstage zu verteilen</w:t>
            </w:r>
          </w:p>
          <w:p w:rsidR="007B222E" w:rsidRDefault="007B222E" w:rsidP="00F75D9D">
            <w:pPr>
              <w:pStyle w:val="Standa1"/>
              <w:numPr>
                <w:ilvl w:val="0"/>
                <w:numId w:val="4"/>
              </w:numPr>
              <w:rPr>
                <w:rFonts w:ascii="Arial" w:hAnsi="Arial" w:cs="Arial"/>
                <w:sz w:val="22"/>
              </w:rPr>
            </w:pPr>
            <w:r>
              <w:rPr>
                <w:rFonts w:ascii="Arial" w:hAnsi="Arial" w:cs="Arial"/>
                <w:sz w:val="22"/>
              </w:rPr>
              <w:t xml:space="preserve">der Einsatz erfolgt mit </w:t>
            </w:r>
            <w:r w:rsidR="005344DA">
              <w:rPr>
                <w:rFonts w:ascii="Arial" w:hAnsi="Arial" w:cs="Arial"/>
                <w:sz w:val="22"/>
              </w:rPr>
              <w:t>m</w:t>
            </w:r>
            <w:r w:rsidR="00F75D9D">
              <w:rPr>
                <w:rFonts w:ascii="Arial" w:hAnsi="Arial" w:cs="Arial"/>
                <w:sz w:val="22"/>
              </w:rPr>
              <w:t xml:space="preserve">ax. 8 </w:t>
            </w:r>
            <w:r w:rsidR="005344DA">
              <w:rPr>
                <w:rFonts w:ascii="Arial" w:hAnsi="Arial" w:cs="Arial"/>
                <w:sz w:val="22"/>
              </w:rPr>
              <w:t>Unterrichtss</w:t>
            </w:r>
            <w:r w:rsidR="00F75D9D">
              <w:rPr>
                <w:rFonts w:ascii="Arial" w:hAnsi="Arial" w:cs="Arial"/>
                <w:sz w:val="22"/>
              </w:rPr>
              <w:t>tunden pro Tag (incl</w:t>
            </w:r>
            <w:r>
              <w:rPr>
                <w:rFonts w:ascii="Arial" w:hAnsi="Arial" w:cs="Arial"/>
                <w:sz w:val="22"/>
              </w:rPr>
              <w:t>. Hospitation u. Freistunden)</w:t>
            </w:r>
          </w:p>
          <w:p w:rsidR="007B222E" w:rsidRDefault="005344DA" w:rsidP="00F75D9D">
            <w:pPr>
              <w:pStyle w:val="Standa1"/>
              <w:numPr>
                <w:ilvl w:val="0"/>
                <w:numId w:val="4"/>
              </w:numPr>
              <w:rPr>
                <w:rFonts w:ascii="Arial" w:hAnsi="Arial" w:cs="Arial"/>
                <w:sz w:val="22"/>
              </w:rPr>
            </w:pPr>
            <w:r>
              <w:rPr>
                <w:rFonts w:ascii="Arial" w:hAnsi="Arial" w:cs="Arial"/>
                <w:sz w:val="22"/>
              </w:rPr>
              <w:t>die</w:t>
            </w:r>
            <w:r w:rsidR="007B222E">
              <w:rPr>
                <w:rFonts w:ascii="Arial" w:hAnsi="Arial" w:cs="Arial"/>
                <w:sz w:val="22"/>
              </w:rPr>
              <w:t xml:space="preserve"> Mittagspause von </w:t>
            </w:r>
            <w:r w:rsidR="00F75D9D">
              <w:rPr>
                <w:rFonts w:ascii="Arial" w:hAnsi="Arial" w:cs="Arial"/>
                <w:sz w:val="22"/>
              </w:rPr>
              <w:t>45 Min. ist einzuhalten</w:t>
            </w:r>
          </w:p>
          <w:p w:rsidR="00F75D9D" w:rsidRDefault="00C7487D" w:rsidP="00F75D9D">
            <w:pPr>
              <w:pStyle w:val="Standa1"/>
              <w:numPr>
                <w:ilvl w:val="0"/>
                <w:numId w:val="4"/>
              </w:numPr>
              <w:rPr>
                <w:rFonts w:ascii="Arial" w:hAnsi="Arial" w:cs="Arial"/>
                <w:sz w:val="22"/>
              </w:rPr>
            </w:pPr>
            <w:r>
              <w:rPr>
                <w:rFonts w:ascii="Arial" w:hAnsi="Arial" w:cs="Arial"/>
                <w:sz w:val="22"/>
              </w:rPr>
              <w:t xml:space="preserve">ein freier Unterrichtstag </w:t>
            </w:r>
            <w:r w:rsidR="005A57E2">
              <w:rPr>
                <w:rFonts w:ascii="Arial" w:hAnsi="Arial" w:cs="Arial"/>
                <w:sz w:val="22"/>
              </w:rPr>
              <w:t>darf</w:t>
            </w:r>
            <w:r>
              <w:rPr>
                <w:rFonts w:ascii="Arial" w:hAnsi="Arial" w:cs="Arial"/>
                <w:sz w:val="22"/>
              </w:rPr>
              <w:t xml:space="preserve"> nicht gewährt werden</w:t>
            </w:r>
          </w:p>
          <w:p w:rsidR="00F75D9D" w:rsidRPr="00B47854" w:rsidRDefault="00F75D9D">
            <w:pPr>
              <w:pStyle w:val="Standa1"/>
              <w:rPr>
                <w:rFonts w:ascii="Arial" w:hAnsi="Arial" w:cs="Arial"/>
                <w:sz w:val="16"/>
                <w:szCs w:val="16"/>
              </w:rPr>
            </w:pPr>
          </w:p>
          <w:p w:rsidR="004C24D2" w:rsidRDefault="00932ABC" w:rsidP="0079397F">
            <w:pPr>
              <w:pStyle w:val="Textkrper"/>
              <w:spacing w:before="0" w:after="0"/>
            </w:pPr>
            <w:r>
              <w:t>Was weiter zu beachten ist:</w:t>
            </w:r>
          </w:p>
          <w:p w:rsidR="00932ABC" w:rsidRDefault="004C24D2" w:rsidP="0079397F">
            <w:pPr>
              <w:pStyle w:val="Standa1"/>
              <w:numPr>
                <w:ilvl w:val="0"/>
                <w:numId w:val="3"/>
              </w:numPr>
              <w:rPr>
                <w:rFonts w:ascii="Arial" w:hAnsi="Arial" w:cs="Arial"/>
                <w:sz w:val="22"/>
              </w:rPr>
            </w:pPr>
            <w:r>
              <w:rPr>
                <w:rFonts w:ascii="Arial" w:hAnsi="Arial" w:cs="Arial"/>
                <w:sz w:val="22"/>
              </w:rPr>
              <w:t>Weitere Hinweise zur Organisation und zum Einsatz finden Sie im Rahmenprogramm für den Vorbereitungsdienst der Fachlehrer/innen (KWMBI Nr. 15/2011)</w:t>
            </w:r>
          </w:p>
          <w:p w:rsidR="004C24D2" w:rsidRPr="00932ABC" w:rsidRDefault="004C24D2" w:rsidP="0079397F">
            <w:pPr>
              <w:pStyle w:val="Standa1"/>
              <w:numPr>
                <w:ilvl w:val="0"/>
                <w:numId w:val="3"/>
              </w:numPr>
              <w:rPr>
                <w:rFonts w:ascii="Arial" w:hAnsi="Arial" w:cs="Arial"/>
                <w:sz w:val="22"/>
              </w:rPr>
            </w:pPr>
            <w:r w:rsidRPr="00932ABC">
              <w:rPr>
                <w:rFonts w:ascii="Arial" w:hAnsi="Arial" w:cs="Arial"/>
                <w:sz w:val="22"/>
              </w:rPr>
              <w:t xml:space="preserve">Seminartag: </w:t>
            </w:r>
            <w:r w:rsidRPr="00932ABC">
              <w:rPr>
                <w:rFonts w:ascii="Arial" w:hAnsi="Arial" w:cs="Arial"/>
                <w:b/>
                <w:bCs/>
                <w:sz w:val="22"/>
              </w:rPr>
              <w:t>Dienstag, 08:30 – 13:30 Uhr</w:t>
            </w:r>
            <w:r w:rsidRPr="00932ABC">
              <w:rPr>
                <w:rFonts w:ascii="Arial" w:hAnsi="Arial" w:cs="Arial"/>
                <w:sz w:val="22"/>
              </w:rPr>
              <w:br/>
            </w:r>
            <w:r w:rsidR="00DD68FE" w:rsidRPr="00932ABC">
              <w:rPr>
                <w:rFonts w:ascii="Arial" w:hAnsi="Arial" w:cs="Arial"/>
                <w:sz w:val="22"/>
              </w:rPr>
              <w:t>Die Seminartage sind grundsätzlich ganztags für die Seminarveranstaltung freizuhalten.</w:t>
            </w:r>
            <w:r w:rsidR="00DD68FE">
              <w:rPr>
                <w:rFonts w:ascii="Arial" w:hAnsi="Arial" w:cs="Arial"/>
                <w:sz w:val="22"/>
              </w:rPr>
              <w:t xml:space="preserve"> Auch bei der Planung und Durchführung von Probeprojekten bzw. der Projektprüfung ist der Seminartag zu beachten.</w:t>
            </w:r>
          </w:p>
          <w:p w:rsidR="00B47854" w:rsidRPr="00B86B4B" w:rsidRDefault="00B47854" w:rsidP="0079397F">
            <w:pPr>
              <w:pStyle w:val="Standa1"/>
              <w:numPr>
                <w:ilvl w:val="0"/>
                <w:numId w:val="3"/>
              </w:numPr>
              <w:rPr>
                <w:rFonts w:ascii="Arial" w:hAnsi="Arial" w:cs="Arial"/>
                <w:sz w:val="22"/>
              </w:rPr>
            </w:pPr>
            <w:r w:rsidRPr="00B86B4B">
              <w:rPr>
                <w:rFonts w:ascii="Arial" w:hAnsi="Arial" w:cs="Arial"/>
                <w:sz w:val="22"/>
              </w:rPr>
              <w:t>Fachlehreranwärter können im ersten Dienstjahr als Begleitperson bei Schullandheimaufenthalten o. ä. grundsätzlich nur einmal und nur in einer Klasse, in der sie im eigenverantwortlichen Unterricht eingesetzt werden, teilnehmen. Im zweiten Dienstjahr kann eine Begleitung einer Klasse, in der eigenverantwortlicher Unterricht erteilt wird, grundsätzlich nicht im Prüfungszeitraum (Ende Januar bis zu den Pfingstferien) genehmigt werden. Den erforderlichen Antrag genehmigt die Seminarleitung.</w:t>
            </w:r>
          </w:p>
          <w:p w:rsidR="00B47854" w:rsidRPr="0079397F" w:rsidRDefault="00B47854" w:rsidP="0079397F">
            <w:pPr>
              <w:pStyle w:val="Standa1"/>
              <w:numPr>
                <w:ilvl w:val="0"/>
                <w:numId w:val="3"/>
              </w:numPr>
              <w:rPr>
                <w:rFonts w:ascii="Arial" w:hAnsi="Arial" w:cs="Arial"/>
                <w:sz w:val="22"/>
              </w:rPr>
            </w:pPr>
            <w:r>
              <w:rPr>
                <w:rFonts w:ascii="Arial" w:hAnsi="Arial" w:cs="Arial"/>
                <w:b/>
                <w:sz w:val="22"/>
              </w:rPr>
              <w:t xml:space="preserve">Es ist darauf zu achten, dass im gesamten Prüfungszeitraum die Klassen, in denen ein FLA im 2. Dienstjahr eigenverantwortlich unterrichtet, für die Prüfungslehrproben zur Verfügung stehen. </w:t>
            </w:r>
          </w:p>
          <w:p w:rsidR="0079397F" w:rsidRPr="0079397F" w:rsidRDefault="0079397F" w:rsidP="0079397F">
            <w:pPr>
              <w:pStyle w:val="Standa1"/>
              <w:rPr>
                <w:rFonts w:ascii="Arial" w:hAnsi="Arial" w:cs="Arial"/>
                <w:sz w:val="6"/>
                <w:szCs w:val="6"/>
              </w:rPr>
            </w:pPr>
          </w:p>
          <w:p w:rsidR="0079397F" w:rsidRPr="0079397F" w:rsidRDefault="0079397F" w:rsidP="0079397F">
            <w:pPr>
              <w:pStyle w:val="Standa1"/>
              <w:rPr>
                <w:rFonts w:ascii="Arial" w:hAnsi="Arial" w:cs="Arial"/>
                <w:b/>
                <w:sz w:val="22"/>
              </w:rPr>
            </w:pPr>
            <w:r w:rsidRPr="005B1EB4">
              <w:rPr>
                <w:rFonts w:ascii="Arial" w:hAnsi="Arial" w:cs="Arial"/>
                <w:b/>
                <w:sz w:val="22"/>
                <w:u w:val="single"/>
              </w:rPr>
              <w:t>NEU:</w:t>
            </w:r>
            <w:r>
              <w:rPr>
                <w:rFonts w:ascii="Arial" w:hAnsi="Arial" w:cs="Arial"/>
                <w:b/>
                <w:sz w:val="22"/>
              </w:rPr>
              <w:t xml:space="preserve"> Laut KMBeK vom Dez. 2015 dürfen FLA grundsätzlich nicht in Übergangsklassen eingesetzt werden. Ebenso ist ein Einsatz in Abschlussklassen (9./10. Klasse)</w:t>
            </w:r>
            <w:r w:rsidR="00EA5C39">
              <w:rPr>
                <w:rFonts w:ascii="Arial" w:hAnsi="Arial" w:cs="Arial"/>
                <w:b/>
                <w:sz w:val="22"/>
              </w:rPr>
              <w:t xml:space="preserve"> im 1. Dienstjahr gar nicht und im 2. Dienstjahr nur nach Absprache der SL </w:t>
            </w:r>
            <w:r>
              <w:rPr>
                <w:rFonts w:ascii="Arial" w:hAnsi="Arial" w:cs="Arial"/>
                <w:b/>
                <w:sz w:val="22"/>
              </w:rPr>
              <w:t>möglich.</w:t>
            </w:r>
          </w:p>
          <w:p w:rsidR="00932ABC" w:rsidRPr="00932ABC" w:rsidRDefault="00932ABC" w:rsidP="0079397F">
            <w:pPr>
              <w:pStyle w:val="Standa1"/>
              <w:rPr>
                <w:rFonts w:ascii="Arial" w:hAnsi="Arial" w:cs="Arial"/>
                <w:sz w:val="22"/>
              </w:rPr>
            </w:pPr>
            <w:r w:rsidRPr="00932ABC">
              <w:rPr>
                <w:rFonts w:ascii="Arial" w:hAnsi="Arial" w:cs="Arial"/>
                <w:sz w:val="22"/>
              </w:rPr>
              <w:t>Bei weiteren Fragen zum FLA-Einsatz stehe</w:t>
            </w:r>
            <w:r w:rsidR="000652CD">
              <w:rPr>
                <w:rFonts w:ascii="Arial" w:hAnsi="Arial" w:cs="Arial"/>
                <w:sz w:val="22"/>
              </w:rPr>
              <w:t xml:space="preserve"> ich </w:t>
            </w:r>
            <w:r w:rsidRPr="00932ABC">
              <w:rPr>
                <w:rFonts w:ascii="Arial" w:hAnsi="Arial" w:cs="Arial"/>
                <w:sz w:val="22"/>
              </w:rPr>
              <w:t>Ihnen gerne zur Verfügung:</w:t>
            </w:r>
          </w:p>
        </w:tc>
      </w:tr>
      <w:tr w:rsidR="00BA3608" w:rsidTr="00BA3608">
        <w:trPr>
          <w:trHeight w:val="20"/>
          <w:jc w:val="center"/>
        </w:trPr>
        <w:tc>
          <w:tcPr>
            <w:tcW w:w="9887" w:type="dxa"/>
            <w:gridSpan w:val="4"/>
            <w:tcBorders>
              <w:bottom w:val="nil"/>
            </w:tcBorders>
            <w:shd w:val="clear" w:color="auto" w:fill="auto"/>
          </w:tcPr>
          <w:p w:rsidR="00BA3608" w:rsidRPr="00932ABC" w:rsidRDefault="00BA3608" w:rsidP="00BA3608">
            <w:pPr>
              <w:pStyle w:val="Standa1"/>
              <w:spacing w:before="20" w:after="20"/>
              <w:jc w:val="center"/>
              <w:rPr>
                <w:rFonts w:ascii="Verdana" w:hAnsi="Verdana"/>
                <w:b/>
                <w:bCs/>
                <w:sz w:val="20"/>
              </w:rPr>
            </w:pPr>
            <w:r>
              <w:rPr>
                <w:rFonts w:ascii="Arial" w:hAnsi="Arial" w:cs="Arial"/>
                <w:b/>
                <w:bCs/>
              </w:rPr>
              <w:t>Martin Drexler, SL</w:t>
            </w:r>
          </w:p>
        </w:tc>
      </w:tr>
      <w:tr w:rsidR="00BA3608" w:rsidRPr="00BA3608" w:rsidTr="00BA3608">
        <w:trPr>
          <w:trHeight w:val="847"/>
          <w:jc w:val="center"/>
        </w:trPr>
        <w:tc>
          <w:tcPr>
            <w:tcW w:w="4943" w:type="dxa"/>
            <w:gridSpan w:val="2"/>
            <w:tcBorders>
              <w:top w:val="nil"/>
            </w:tcBorders>
            <w:shd w:val="clear" w:color="auto" w:fill="auto"/>
          </w:tcPr>
          <w:p w:rsidR="00BA3608" w:rsidRPr="00BA3608" w:rsidRDefault="00BA3608" w:rsidP="00BA3608">
            <w:pPr>
              <w:jc w:val="center"/>
              <w:rPr>
                <w:rFonts w:ascii="Arial" w:hAnsi="Arial" w:cs="Arial"/>
                <w:sz w:val="22"/>
                <w:szCs w:val="22"/>
              </w:rPr>
            </w:pPr>
            <w:r w:rsidRPr="00BA3608">
              <w:rPr>
                <w:rFonts w:ascii="Arial" w:hAnsi="Arial" w:cs="Arial"/>
                <w:sz w:val="22"/>
                <w:szCs w:val="22"/>
              </w:rPr>
              <w:t>Schweriner Straße 79</w:t>
            </w:r>
            <w:r w:rsidR="00B47854">
              <w:rPr>
                <w:rFonts w:ascii="Arial" w:hAnsi="Arial" w:cs="Arial"/>
                <w:sz w:val="22"/>
                <w:szCs w:val="22"/>
              </w:rPr>
              <w:t xml:space="preserve">, </w:t>
            </w:r>
            <w:r w:rsidRPr="00BA3608">
              <w:rPr>
                <w:rFonts w:ascii="Arial" w:hAnsi="Arial" w:cs="Arial"/>
                <w:sz w:val="22"/>
                <w:szCs w:val="22"/>
              </w:rPr>
              <w:t xml:space="preserve">90425 Nürnberg </w:t>
            </w:r>
          </w:p>
          <w:p w:rsidR="00BA3608" w:rsidRPr="00BA3608" w:rsidRDefault="00BA3608" w:rsidP="00F81A87">
            <w:pPr>
              <w:jc w:val="center"/>
              <w:rPr>
                <w:rFonts w:ascii="Arial" w:hAnsi="Arial" w:cs="Arial"/>
                <w:b/>
                <w:bCs/>
                <w:sz w:val="22"/>
                <w:szCs w:val="22"/>
              </w:rPr>
            </w:pPr>
            <w:r w:rsidRPr="00BA3608">
              <w:rPr>
                <w:rFonts w:ascii="Arial" w:hAnsi="Arial" w:cs="Arial"/>
                <w:sz w:val="22"/>
                <w:szCs w:val="22"/>
              </w:rPr>
              <w:t>Tel. 0911 9341535</w:t>
            </w:r>
            <w:r w:rsidR="00B47854">
              <w:rPr>
                <w:rFonts w:ascii="Arial" w:hAnsi="Arial" w:cs="Arial"/>
                <w:sz w:val="22"/>
                <w:szCs w:val="22"/>
              </w:rPr>
              <w:t xml:space="preserve"> - </w:t>
            </w:r>
            <w:r w:rsidRPr="00BA3608">
              <w:rPr>
                <w:rFonts w:ascii="Arial" w:hAnsi="Arial" w:cs="Arial"/>
                <w:sz w:val="22"/>
                <w:szCs w:val="22"/>
              </w:rPr>
              <w:t xml:space="preserve">mobil </w:t>
            </w:r>
            <w:r w:rsidR="00B47854">
              <w:rPr>
                <w:rFonts w:ascii="Arial" w:hAnsi="Arial" w:cs="Arial"/>
                <w:sz w:val="22"/>
                <w:szCs w:val="22"/>
              </w:rPr>
              <w:t>0176 50555362</w:t>
            </w:r>
            <w:r w:rsidRPr="00BA3608">
              <w:rPr>
                <w:rFonts w:ascii="Arial" w:hAnsi="Arial" w:cs="Arial"/>
                <w:sz w:val="22"/>
                <w:szCs w:val="22"/>
              </w:rPr>
              <w:br/>
            </w:r>
            <w:r w:rsidR="00F81A87" w:rsidRPr="00F81A87">
              <w:rPr>
                <w:rFonts w:ascii="Arial" w:hAnsi="Arial" w:cs="Arial"/>
                <w:b/>
                <w:bCs/>
                <w:sz w:val="22"/>
                <w:szCs w:val="22"/>
              </w:rPr>
              <w:t>martin.drexler@seminar.reg-mfr.de</w:t>
            </w:r>
          </w:p>
        </w:tc>
        <w:tc>
          <w:tcPr>
            <w:tcW w:w="4944" w:type="dxa"/>
            <w:gridSpan w:val="2"/>
            <w:tcBorders>
              <w:top w:val="nil"/>
            </w:tcBorders>
            <w:shd w:val="clear" w:color="auto" w:fill="auto"/>
          </w:tcPr>
          <w:p w:rsidR="00BA3608" w:rsidRPr="00BA3608" w:rsidRDefault="00BA3608" w:rsidP="005F20D1">
            <w:pPr>
              <w:pStyle w:val="Standa1"/>
              <w:spacing w:before="20" w:after="20"/>
              <w:jc w:val="center"/>
              <w:rPr>
                <w:rFonts w:ascii="Arial" w:hAnsi="Arial" w:cs="Arial"/>
                <w:bCs/>
                <w:sz w:val="22"/>
                <w:szCs w:val="22"/>
              </w:rPr>
            </w:pPr>
            <w:r w:rsidRPr="00BA3608">
              <w:rPr>
                <w:rFonts w:ascii="Arial" w:hAnsi="Arial" w:cs="Arial"/>
                <w:bCs/>
                <w:sz w:val="22"/>
                <w:szCs w:val="22"/>
              </w:rPr>
              <w:t>M</w:t>
            </w:r>
            <w:r>
              <w:rPr>
                <w:rFonts w:ascii="Arial" w:hAnsi="Arial" w:cs="Arial"/>
                <w:bCs/>
                <w:sz w:val="22"/>
                <w:szCs w:val="22"/>
              </w:rPr>
              <w:t>ittelschule</w:t>
            </w:r>
            <w:r w:rsidRPr="00BA3608">
              <w:rPr>
                <w:rFonts w:ascii="Arial" w:hAnsi="Arial" w:cs="Arial"/>
                <w:bCs/>
                <w:sz w:val="22"/>
                <w:szCs w:val="22"/>
              </w:rPr>
              <w:t xml:space="preserve"> Insel Schütt</w:t>
            </w:r>
          </w:p>
          <w:p w:rsidR="00BA3608" w:rsidRPr="00BA3608" w:rsidRDefault="00BA3608" w:rsidP="005F20D1">
            <w:pPr>
              <w:pStyle w:val="Standa1"/>
              <w:spacing w:before="20" w:after="20"/>
              <w:jc w:val="center"/>
              <w:rPr>
                <w:rFonts w:ascii="Arial" w:hAnsi="Arial" w:cs="Arial"/>
                <w:bCs/>
                <w:sz w:val="22"/>
                <w:szCs w:val="22"/>
              </w:rPr>
            </w:pPr>
            <w:r w:rsidRPr="00BA3608">
              <w:rPr>
                <w:rFonts w:ascii="Arial" w:hAnsi="Arial" w:cs="Arial"/>
                <w:bCs/>
                <w:sz w:val="22"/>
                <w:szCs w:val="22"/>
              </w:rPr>
              <w:t>Hintere Insel Schütt 5</w:t>
            </w:r>
            <w:r w:rsidR="00B47854">
              <w:rPr>
                <w:rFonts w:ascii="Arial" w:hAnsi="Arial" w:cs="Arial"/>
                <w:bCs/>
                <w:sz w:val="22"/>
                <w:szCs w:val="22"/>
              </w:rPr>
              <w:t xml:space="preserve">, </w:t>
            </w:r>
            <w:r w:rsidRPr="00BA3608">
              <w:rPr>
                <w:rFonts w:ascii="Arial" w:hAnsi="Arial" w:cs="Arial"/>
                <w:bCs/>
                <w:sz w:val="22"/>
                <w:szCs w:val="22"/>
              </w:rPr>
              <w:t>90403 Nürnberg</w:t>
            </w:r>
          </w:p>
          <w:p w:rsidR="00BA3608" w:rsidRPr="00BA3608" w:rsidRDefault="00BA3608" w:rsidP="005F20D1">
            <w:pPr>
              <w:pStyle w:val="Standa1"/>
              <w:spacing w:before="20" w:after="20"/>
              <w:jc w:val="center"/>
              <w:rPr>
                <w:rFonts w:ascii="Arial" w:hAnsi="Arial" w:cs="Arial"/>
                <w:bCs/>
                <w:sz w:val="22"/>
                <w:szCs w:val="22"/>
              </w:rPr>
            </w:pPr>
            <w:r w:rsidRPr="00A26884">
              <w:rPr>
                <w:rFonts w:ascii="Arial" w:hAnsi="Arial" w:cs="Arial"/>
                <w:bCs/>
                <w:sz w:val="22"/>
                <w:szCs w:val="22"/>
              </w:rPr>
              <w:t>www.ms-inselschuett.de</w:t>
            </w:r>
            <w:r w:rsidRPr="00BA3608">
              <w:rPr>
                <w:rFonts w:ascii="Arial" w:hAnsi="Arial" w:cs="Arial"/>
                <w:bCs/>
                <w:sz w:val="22"/>
                <w:szCs w:val="22"/>
              </w:rPr>
              <w:t xml:space="preserve"> </w:t>
            </w:r>
          </w:p>
        </w:tc>
      </w:tr>
      <w:tr w:rsidR="00F31611" w:rsidTr="00BA3608">
        <w:trPr>
          <w:trHeight w:val="20"/>
          <w:jc w:val="center"/>
        </w:trPr>
        <w:tc>
          <w:tcPr>
            <w:tcW w:w="9887" w:type="dxa"/>
            <w:gridSpan w:val="4"/>
            <w:shd w:val="clear" w:color="auto" w:fill="auto"/>
          </w:tcPr>
          <w:p w:rsidR="009A0D6E" w:rsidRPr="009C34EA" w:rsidRDefault="00F31611" w:rsidP="00B47854">
            <w:pPr>
              <w:pStyle w:val="Standa1"/>
              <w:autoSpaceDE w:val="0"/>
              <w:autoSpaceDN w:val="0"/>
              <w:adjustRightInd w:val="0"/>
              <w:spacing w:before="120" w:after="120"/>
              <w:rPr>
                <w:rFonts w:ascii="Arial" w:hAnsi="Arial" w:cs="Arial"/>
                <w:bCs/>
                <w:sz w:val="20"/>
              </w:rPr>
            </w:pPr>
            <w:r w:rsidRPr="009C34EA">
              <w:rPr>
                <w:rFonts w:ascii="Arial" w:hAnsi="Arial" w:cs="Arial"/>
                <w:bCs/>
                <w:sz w:val="20"/>
              </w:rPr>
              <w:t xml:space="preserve">Stand: </w:t>
            </w:r>
            <w:r w:rsidR="00B47854">
              <w:rPr>
                <w:rFonts w:ascii="Arial" w:hAnsi="Arial" w:cs="Arial"/>
                <w:bCs/>
                <w:sz w:val="20"/>
              </w:rPr>
              <w:t>Juli 20</w:t>
            </w:r>
            <w:r w:rsidR="00AB2E10">
              <w:rPr>
                <w:rFonts w:ascii="Arial" w:hAnsi="Arial" w:cs="Arial"/>
                <w:bCs/>
                <w:sz w:val="20"/>
              </w:rPr>
              <w:t>20</w:t>
            </w:r>
            <w:bookmarkStart w:id="0" w:name="_GoBack"/>
            <w:bookmarkEnd w:id="0"/>
          </w:p>
        </w:tc>
      </w:tr>
    </w:tbl>
    <w:p w:rsidR="00932ABC" w:rsidRPr="00F14B1E" w:rsidRDefault="00932ABC" w:rsidP="00932ABC">
      <w:pPr>
        <w:pStyle w:val="Standa1"/>
        <w:rPr>
          <w:sz w:val="2"/>
        </w:rPr>
      </w:pPr>
    </w:p>
    <w:p w:rsidR="00932ABC" w:rsidRPr="00F14B1E" w:rsidRDefault="00932ABC" w:rsidP="00932ABC">
      <w:pPr>
        <w:pStyle w:val="Standa1"/>
        <w:rPr>
          <w:sz w:val="2"/>
        </w:rPr>
      </w:pPr>
    </w:p>
    <w:sectPr w:rsidR="00932ABC" w:rsidRPr="00F14B1E" w:rsidSect="0079397F">
      <w:headerReference w:type="default" r:id="rId9"/>
      <w:pgSz w:w="11906" w:h="16838" w:code="9"/>
      <w:pgMar w:top="567" w:right="567" w:bottom="42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1D6" w:rsidRDefault="00BB21D6" w:rsidP="00932ABC">
      <w:pPr>
        <w:pStyle w:val="Standa1"/>
      </w:pPr>
      <w:r>
        <w:separator/>
      </w:r>
    </w:p>
  </w:endnote>
  <w:endnote w:type="continuationSeparator" w:id="0">
    <w:p w:rsidR="00BB21D6" w:rsidRDefault="00BB21D6" w:rsidP="00932ABC">
      <w:pPr>
        <w:pStyle w:val="Standa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1D6" w:rsidRDefault="00BB21D6" w:rsidP="00932ABC">
      <w:pPr>
        <w:pStyle w:val="Standa1"/>
      </w:pPr>
      <w:r>
        <w:separator/>
      </w:r>
    </w:p>
  </w:footnote>
  <w:footnote w:type="continuationSeparator" w:id="0">
    <w:p w:rsidR="00BB21D6" w:rsidRDefault="00BB21D6" w:rsidP="00932ABC">
      <w:pPr>
        <w:pStyle w:val="Standa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022" w:rsidRDefault="00572022">
    <w:pPr>
      <w:pStyle w:val="Kopfze"/>
      <w:jc w:val="center"/>
    </w:pPr>
    <w:r>
      <w:t>-</w:t>
    </w:r>
    <w:r w:rsidR="003247B6">
      <w:rPr>
        <w:rStyle w:val="Seitenzahl"/>
      </w:rPr>
      <w:fldChar w:fldCharType="begin"/>
    </w:r>
    <w:r>
      <w:rPr>
        <w:rStyle w:val="Seitenzahl"/>
      </w:rPr>
      <w:instrText xml:space="preserve"> </w:instrText>
    </w:r>
    <w:r w:rsidR="00CB10F6">
      <w:rPr>
        <w:rStyle w:val="Seitenzahl"/>
      </w:rPr>
      <w:instrText>NUMPAGES</w:instrText>
    </w:r>
    <w:r>
      <w:rPr>
        <w:rStyle w:val="Seitenzahl"/>
      </w:rPr>
      <w:instrText xml:space="preserve"> </w:instrText>
    </w:r>
    <w:r w:rsidR="003247B6">
      <w:rPr>
        <w:rStyle w:val="Seitenzahl"/>
      </w:rPr>
      <w:fldChar w:fldCharType="separate"/>
    </w:r>
    <w:r w:rsidR="00F81A87">
      <w:rPr>
        <w:rStyle w:val="Seitenzahl"/>
        <w:noProof/>
      </w:rPr>
      <w:t>2</w:t>
    </w:r>
    <w:r w:rsidR="003247B6">
      <w:rPr>
        <w:rStyle w:val="Seitenzahl"/>
      </w:rPr>
      <w:fldChar w:fldCharType="end"/>
    </w:r>
    <w:r>
      <w:rPr>
        <w:rStyle w:val="Seitenzah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DDA6066"/>
    <w:lvl w:ilvl="0">
      <w:numFmt w:val="decimal"/>
      <w:lvlText w:val="*"/>
      <w:lvlJc w:val="left"/>
    </w:lvl>
  </w:abstractNum>
  <w:abstractNum w:abstractNumId="1" w15:restartNumberingAfterBreak="0">
    <w:nsid w:val="327B6822"/>
    <w:multiLevelType w:val="hybridMultilevel"/>
    <w:tmpl w:val="7B3E6024"/>
    <w:lvl w:ilvl="0" w:tplc="FEB2BDFC">
      <w:start w:val="1"/>
      <w:numFmt w:val="bullet"/>
      <w:lvlText w:val=""/>
      <w:lvlJc w:val="left"/>
      <w:pPr>
        <w:tabs>
          <w:tab w:val="num" w:pos="360"/>
        </w:tabs>
        <w:ind w:left="340" w:hanging="34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74277B"/>
    <w:multiLevelType w:val="hybridMultilevel"/>
    <w:tmpl w:val="ACD4E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E560DC"/>
    <w:multiLevelType w:val="hybridMultilevel"/>
    <w:tmpl w:val="4566D52E"/>
    <w:lvl w:ilvl="0" w:tplc="60C07686">
      <w:start w:val="1"/>
      <w:numFmt w:val="bullet"/>
      <w:lvlText w:val=""/>
      <w:lvlJc w:val="left"/>
      <w:pPr>
        <w:tabs>
          <w:tab w:val="num" w:pos="567"/>
        </w:tabs>
        <w:ind w:left="567" w:hanging="567"/>
      </w:pPr>
      <w:rPr>
        <w:rFonts w:ascii="Symbol" w:hAnsi="Symbol" w:hint="default"/>
      </w:rPr>
    </w:lvl>
    <w:lvl w:ilvl="1" w:tplc="00030407" w:tentative="1">
      <w:start w:val="1"/>
      <w:numFmt w:val="bullet"/>
      <w:lvlText w:val="o"/>
      <w:lvlJc w:val="left"/>
      <w:pPr>
        <w:tabs>
          <w:tab w:val="num" w:pos="1043"/>
        </w:tabs>
        <w:ind w:left="1043" w:hanging="360"/>
      </w:pPr>
      <w:rPr>
        <w:rFonts w:ascii="Courier New" w:hAnsi="Courier New" w:hint="default"/>
      </w:rPr>
    </w:lvl>
    <w:lvl w:ilvl="2" w:tplc="00050407" w:tentative="1">
      <w:start w:val="1"/>
      <w:numFmt w:val="bullet"/>
      <w:lvlText w:val=""/>
      <w:lvlJc w:val="left"/>
      <w:pPr>
        <w:tabs>
          <w:tab w:val="num" w:pos="1763"/>
        </w:tabs>
        <w:ind w:left="1763" w:hanging="360"/>
      </w:pPr>
      <w:rPr>
        <w:rFonts w:ascii="Wingdings" w:hAnsi="Wingdings" w:hint="default"/>
      </w:rPr>
    </w:lvl>
    <w:lvl w:ilvl="3" w:tplc="00010407" w:tentative="1">
      <w:start w:val="1"/>
      <w:numFmt w:val="bullet"/>
      <w:lvlText w:val=""/>
      <w:lvlJc w:val="left"/>
      <w:pPr>
        <w:tabs>
          <w:tab w:val="num" w:pos="2483"/>
        </w:tabs>
        <w:ind w:left="2483" w:hanging="360"/>
      </w:pPr>
      <w:rPr>
        <w:rFonts w:ascii="Symbol" w:hAnsi="Symbol" w:hint="default"/>
      </w:rPr>
    </w:lvl>
    <w:lvl w:ilvl="4" w:tplc="00030407" w:tentative="1">
      <w:start w:val="1"/>
      <w:numFmt w:val="bullet"/>
      <w:lvlText w:val="o"/>
      <w:lvlJc w:val="left"/>
      <w:pPr>
        <w:tabs>
          <w:tab w:val="num" w:pos="3203"/>
        </w:tabs>
        <w:ind w:left="3203" w:hanging="360"/>
      </w:pPr>
      <w:rPr>
        <w:rFonts w:ascii="Courier New" w:hAnsi="Courier New" w:hint="default"/>
      </w:rPr>
    </w:lvl>
    <w:lvl w:ilvl="5" w:tplc="00050407" w:tentative="1">
      <w:start w:val="1"/>
      <w:numFmt w:val="bullet"/>
      <w:lvlText w:val=""/>
      <w:lvlJc w:val="left"/>
      <w:pPr>
        <w:tabs>
          <w:tab w:val="num" w:pos="3923"/>
        </w:tabs>
        <w:ind w:left="3923" w:hanging="360"/>
      </w:pPr>
      <w:rPr>
        <w:rFonts w:ascii="Wingdings" w:hAnsi="Wingdings" w:hint="default"/>
      </w:rPr>
    </w:lvl>
    <w:lvl w:ilvl="6" w:tplc="00010407" w:tentative="1">
      <w:start w:val="1"/>
      <w:numFmt w:val="bullet"/>
      <w:lvlText w:val=""/>
      <w:lvlJc w:val="left"/>
      <w:pPr>
        <w:tabs>
          <w:tab w:val="num" w:pos="4643"/>
        </w:tabs>
        <w:ind w:left="4643" w:hanging="360"/>
      </w:pPr>
      <w:rPr>
        <w:rFonts w:ascii="Symbol" w:hAnsi="Symbol" w:hint="default"/>
      </w:rPr>
    </w:lvl>
    <w:lvl w:ilvl="7" w:tplc="00030407" w:tentative="1">
      <w:start w:val="1"/>
      <w:numFmt w:val="bullet"/>
      <w:lvlText w:val="o"/>
      <w:lvlJc w:val="left"/>
      <w:pPr>
        <w:tabs>
          <w:tab w:val="num" w:pos="5363"/>
        </w:tabs>
        <w:ind w:left="5363" w:hanging="360"/>
      </w:pPr>
      <w:rPr>
        <w:rFonts w:ascii="Courier New" w:hAnsi="Courier New" w:hint="default"/>
      </w:rPr>
    </w:lvl>
    <w:lvl w:ilvl="8" w:tplc="00050407" w:tentative="1">
      <w:start w:val="1"/>
      <w:numFmt w:val="bullet"/>
      <w:lvlText w:val=""/>
      <w:lvlJc w:val="left"/>
      <w:pPr>
        <w:tabs>
          <w:tab w:val="num" w:pos="6083"/>
        </w:tabs>
        <w:ind w:left="6083"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E60"/>
    <w:rsid w:val="000178DC"/>
    <w:rsid w:val="00022A0A"/>
    <w:rsid w:val="00031EEA"/>
    <w:rsid w:val="000401CD"/>
    <w:rsid w:val="00063938"/>
    <w:rsid w:val="000652CD"/>
    <w:rsid w:val="00077C90"/>
    <w:rsid w:val="000C4864"/>
    <w:rsid w:val="000F5042"/>
    <w:rsid w:val="001E3BEE"/>
    <w:rsid w:val="001F6290"/>
    <w:rsid w:val="002073F5"/>
    <w:rsid w:val="00207EF6"/>
    <w:rsid w:val="00303CC9"/>
    <w:rsid w:val="003247B6"/>
    <w:rsid w:val="0032753E"/>
    <w:rsid w:val="003F022A"/>
    <w:rsid w:val="003F2E60"/>
    <w:rsid w:val="004018FF"/>
    <w:rsid w:val="00412603"/>
    <w:rsid w:val="004428C6"/>
    <w:rsid w:val="004668CC"/>
    <w:rsid w:val="00477986"/>
    <w:rsid w:val="004B1DDE"/>
    <w:rsid w:val="004C24D2"/>
    <w:rsid w:val="004D4B89"/>
    <w:rsid w:val="005344DA"/>
    <w:rsid w:val="00571021"/>
    <w:rsid w:val="00572022"/>
    <w:rsid w:val="00592BCB"/>
    <w:rsid w:val="0059433E"/>
    <w:rsid w:val="005A57E2"/>
    <w:rsid w:val="005A7208"/>
    <w:rsid w:val="005B098F"/>
    <w:rsid w:val="005D6B48"/>
    <w:rsid w:val="005F20D1"/>
    <w:rsid w:val="00673781"/>
    <w:rsid w:val="006A022B"/>
    <w:rsid w:val="006D2023"/>
    <w:rsid w:val="00721559"/>
    <w:rsid w:val="0079397F"/>
    <w:rsid w:val="007A440C"/>
    <w:rsid w:val="007B222E"/>
    <w:rsid w:val="007B65ED"/>
    <w:rsid w:val="007F17EF"/>
    <w:rsid w:val="007F4D8B"/>
    <w:rsid w:val="00832490"/>
    <w:rsid w:val="0084595E"/>
    <w:rsid w:val="00932ABC"/>
    <w:rsid w:val="009A0D6E"/>
    <w:rsid w:val="009C34EA"/>
    <w:rsid w:val="009E2D38"/>
    <w:rsid w:val="00A26884"/>
    <w:rsid w:val="00A43E28"/>
    <w:rsid w:val="00A50085"/>
    <w:rsid w:val="00AB010C"/>
    <w:rsid w:val="00AB2E10"/>
    <w:rsid w:val="00B47854"/>
    <w:rsid w:val="00B93A8F"/>
    <w:rsid w:val="00BA3608"/>
    <w:rsid w:val="00BA393A"/>
    <w:rsid w:val="00BA77AA"/>
    <w:rsid w:val="00BB07F7"/>
    <w:rsid w:val="00BB21D6"/>
    <w:rsid w:val="00BC457E"/>
    <w:rsid w:val="00C14B4A"/>
    <w:rsid w:val="00C34D51"/>
    <w:rsid w:val="00C51563"/>
    <w:rsid w:val="00C7487D"/>
    <w:rsid w:val="00CB10F6"/>
    <w:rsid w:val="00CB7D5F"/>
    <w:rsid w:val="00D228B4"/>
    <w:rsid w:val="00D276F5"/>
    <w:rsid w:val="00D763D8"/>
    <w:rsid w:val="00D80757"/>
    <w:rsid w:val="00D94DFE"/>
    <w:rsid w:val="00DC4A1B"/>
    <w:rsid w:val="00DD68FE"/>
    <w:rsid w:val="00DE6578"/>
    <w:rsid w:val="00E32909"/>
    <w:rsid w:val="00EA5C39"/>
    <w:rsid w:val="00EB075B"/>
    <w:rsid w:val="00F2427A"/>
    <w:rsid w:val="00F31611"/>
    <w:rsid w:val="00F64DAD"/>
    <w:rsid w:val="00F73105"/>
    <w:rsid w:val="00F75D9D"/>
    <w:rsid w:val="00F81A87"/>
    <w:rsid w:val="00FB6494"/>
    <w:rsid w:val="00FD45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EB04146"/>
  <w15:docId w15:val="{E1B42C00-C690-43D8-8543-03160377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1021"/>
    <w:rPr>
      <w:sz w:val="24"/>
      <w:szCs w:val="24"/>
    </w:rPr>
  </w:style>
  <w:style w:type="paragraph" w:styleId="berschrift1">
    <w:name w:val="heading 1"/>
    <w:basedOn w:val="Standard"/>
    <w:next w:val="Standard"/>
    <w:link w:val="berschrift1Zchn"/>
    <w:qFormat/>
    <w:rsid w:val="005A7208"/>
    <w:pPr>
      <w:keepNext/>
      <w:spacing w:before="120" w:after="120"/>
      <w:jc w:val="center"/>
      <w:outlineLvl w:val="0"/>
    </w:pPr>
    <w:rPr>
      <w:rFonts w:ascii="Arial" w:hAnsi="Arial" w:cs="Arial"/>
      <w:b/>
      <w:bCs/>
      <w:sz w:val="28"/>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496639"/>
    <w:rPr>
      <w:sz w:val="24"/>
      <w:szCs w:val="24"/>
      <w:lang w:bidi="de-DE"/>
    </w:rPr>
  </w:style>
  <w:style w:type="character" w:customStyle="1" w:styleId="Absatz-Standardschrift">
    <w:name w:val="Absatz-Standardschrift"/>
    <w:semiHidden/>
    <w:rsid w:val="00571021"/>
  </w:style>
  <w:style w:type="table" w:customStyle="1" w:styleId="NormaleTabe">
    <w:name w:val="Normale Tabe"/>
    <w:semiHidden/>
    <w:rsid w:val="00571021"/>
    <w:rPr>
      <w:lang w:eastAsia="en-US" w:bidi="de-DE"/>
    </w:rPr>
    <w:tblPr>
      <w:tblInd w:w="0" w:type="dxa"/>
      <w:tblCellMar>
        <w:top w:w="0" w:type="dxa"/>
        <w:left w:w="108" w:type="dxa"/>
        <w:bottom w:w="0" w:type="dxa"/>
        <w:right w:w="108" w:type="dxa"/>
      </w:tblCellMar>
    </w:tblPr>
  </w:style>
  <w:style w:type="paragraph" w:customStyle="1" w:styleId="Standa1">
    <w:name w:val="Standa1"/>
    <w:rsid w:val="009C09C1"/>
    <w:rPr>
      <w:sz w:val="24"/>
      <w:szCs w:val="24"/>
      <w:lang w:bidi="de-DE"/>
    </w:rPr>
  </w:style>
  <w:style w:type="paragraph" w:customStyle="1" w:styleId="berschri">
    <w:name w:val="†berschri"/>
    <w:basedOn w:val="Standa1"/>
    <w:next w:val="Standa1"/>
    <w:rsid w:val="009C09C1"/>
    <w:pPr>
      <w:keepNext/>
      <w:spacing w:before="120" w:after="120"/>
      <w:jc w:val="center"/>
      <w:outlineLvl w:val="0"/>
    </w:pPr>
    <w:rPr>
      <w:rFonts w:ascii="Arial" w:hAnsi="Arial" w:cs="Arial"/>
      <w:b/>
      <w:bCs/>
      <w:sz w:val="28"/>
      <w:szCs w:val="22"/>
    </w:rPr>
  </w:style>
  <w:style w:type="paragraph" w:customStyle="1" w:styleId="berschri2">
    <w:name w:val="†berschri2"/>
    <w:basedOn w:val="Standa1"/>
    <w:next w:val="Standa1"/>
    <w:rsid w:val="009C09C1"/>
    <w:pPr>
      <w:keepNext/>
      <w:spacing w:before="120" w:after="120"/>
      <w:outlineLvl w:val="1"/>
    </w:pPr>
    <w:rPr>
      <w:rFonts w:ascii="Arial" w:hAnsi="Arial" w:cs="Arial"/>
      <w:b/>
      <w:bCs/>
      <w:sz w:val="22"/>
      <w:szCs w:val="22"/>
    </w:rPr>
  </w:style>
  <w:style w:type="paragraph" w:customStyle="1" w:styleId="berschri1">
    <w:name w:val="†berschri1"/>
    <w:basedOn w:val="Standa1"/>
    <w:next w:val="Standa1"/>
    <w:rsid w:val="009C09C1"/>
    <w:pPr>
      <w:keepNext/>
      <w:autoSpaceDE w:val="0"/>
      <w:autoSpaceDN w:val="0"/>
      <w:adjustRightInd w:val="0"/>
      <w:jc w:val="both"/>
      <w:outlineLvl w:val="3"/>
    </w:pPr>
    <w:rPr>
      <w:rFonts w:ascii="Verdana" w:hAnsi="Verdana"/>
      <w:b/>
      <w:bCs/>
      <w:sz w:val="22"/>
      <w:szCs w:val="22"/>
    </w:rPr>
  </w:style>
  <w:style w:type="character" w:customStyle="1" w:styleId="Absatz-Standardschrift1">
    <w:name w:val="Absatz-Standardschrift1"/>
    <w:semiHidden/>
    <w:rsid w:val="00496639"/>
  </w:style>
  <w:style w:type="table" w:customStyle="1" w:styleId="NormaleTabe1">
    <w:name w:val="Normale Tabe1"/>
    <w:semiHidden/>
    <w:rsid w:val="00496639"/>
    <w:rPr>
      <w:lang w:eastAsia="en-US" w:bidi="de-DE"/>
    </w:rPr>
    <w:tblPr>
      <w:tblInd w:w="0" w:type="dxa"/>
      <w:tblCellMar>
        <w:top w:w="0" w:type="dxa"/>
        <w:left w:w="108" w:type="dxa"/>
        <w:bottom w:w="0" w:type="dxa"/>
        <w:right w:w="108" w:type="dxa"/>
      </w:tblCellMar>
    </w:tblPr>
  </w:style>
  <w:style w:type="paragraph" w:customStyle="1" w:styleId="Textkrper">
    <w:name w:val="Textk_rper"/>
    <w:basedOn w:val="Standa1"/>
    <w:semiHidden/>
    <w:rsid w:val="009C09C1"/>
    <w:pPr>
      <w:spacing w:before="120" w:after="120"/>
    </w:pPr>
    <w:rPr>
      <w:rFonts w:ascii="Arial" w:hAnsi="Arial" w:cs="Arial"/>
      <w:b/>
      <w:bCs/>
      <w:sz w:val="22"/>
      <w:szCs w:val="22"/>
    </w:rPr>
  </w:style>
  <w:style w:type="paragraph" w:customStyle="1" w:styleId="Textkrpe">
    <w:name w:val="Textk_rpe"/>
    <w:basedOn w:val="Standa1"/>
    <w:semiHidden/>
    <w:rsid w:val="009C09C1"/>
    <w:pPr>
      <w:autoSpaceDE w:val="0"/>
      <w:autoSpaceDN w:val="0"/>
      <w:adjustRightInd w:val="0"/>
      <w:jc w:val="both"/>
    </w:pPr>
    <w:rPr>
      <w:rFonts w:ascii="Verdana" w:hAnsi="Verdana"/>
      <w:sz w:val="22"/>
      <w:szCs w:val="22"/>
    </w:rPr>
  </w:style>
  <w:style w:type="paragraph" w:customStyle="1" w:styleId="Textkrper1">
    <w:name w:val="Textk_rper 1"/>
    <w:basedOn w:val="Standa1"/>
    <w:semiHidden/>
    <w:rsid w:val="009C09C1"/>
    <w:pPr>
      <w:autoSpaceDE w:val="0"/>
      <w:autoSpaceDN w:val="0"/>
      <w:adjustRightInd w:val="0"/>
    </w:pPr>
    <w:rPr>
      <w:rFonts w:ascii="Verdana" w:hAnsi="Verdana"/>
      <w:sz w:val="18"/>
      <w:szCs w:val="20"/>
    </w:rPr>
  </w:style>
  <w:style w:type="paragraph" w:customStyle="1" w:styleId="Kopfze">
    <w:name w:val="Kopfze"/>
    <w:basedOn w:val="Standa1"/>
    <w:semiHidden/>
    <w:rsid w:val="009C09C1"/>
    <w:pPr>
      <w:tabs>
        <w:tab w:val="center" w:pos="4536"/>
        <w:tab w:val="right" w:pos="9072"/>
      </w:tabs>
    </w:pPr>
  </w:style>
  <w:style w:type="paragraph" w:customStyle="1" w:styleId="Fuzei">
    <w:name w:val="Fu§zei"/>
    <w:basedOn w:val="Standa1"/>
    <w:semiHidden/>
    <w:rsid w:val="009C09C1"/>
    <w:pPr>
      <w:tabs>
        <w:tab w:val="center" w:pos="4536"/>
        <w:tab w:val="right" w:pos="9072"/>
      </w:tabs>
    </w:pPr>
  </w:style>
  <w:style w:type="character" w:styleId="Seitenzahl">
    <w:name w:val="page number"/>
    <w:semiHidden/>
    <w:rsid w:val="009C09C1"/>
    <w:rPr>
      <w:rFonts w:cs="Times New Roman"/>
    </w:rPr>
  </w:style>
  <w:style w:type="paragraph" w:styleId="Funotentext">
    <w:name w:val="footnote text"/>
    <w:basedOn w:val="Standa1"/>
    <w:semiHidden/>
    <w:rsid w:val="009C09C1"/>
    <w:rPr>
      <w:sz w:val="20"/>
      <w:szCs w:val="20"/>
    </w:rPr>
  </w:style>
  <w:style w:type="character" w:customStyle="1" w:styleId="FootnoteTextChar">
    <w:name w:val="Footnote Text Char"/>
    <w:semiHidden/>
    <w:rsid w:val="00571021"/>
    <w:rPr>
      <w:rFonts w:cs="Times New Roman"/>
      <w:sz w:val="24"/>
      <w:lang w:eastAsia="de-DE"/>
    </w:rPr>
  </w:style>
  <w:style w:type="character" w:styleId="Funotenzeichen">
    <w:name w:val="footnote reference"/>
    <w:semiHidden/>
    <w:rsid w:val="009C09C1"/>
    <w:rPr>
      <w:rFonts w:cs="Times New Roman"/>
      <w:vertAlign w:val="superscript"/>
    </w:rPr>
  </w:style>
  <w:style w:type="paragraph" w:customStyle="1" w:styleId="Sprechblasen">
    <w:name w:val="Sprechblasen"/>
    <w:basedOn w:val="Standa1"/>
    <w:semiHidden/>
    <w:rsid w:val="00CF782F"/>
    <w:rPr>
      <w:rFonts w:ascii="Tahoma" w:hAnsi="Tahoma" w:cs="Tahoma"/>
      <w:sz w:val="16"/>
      <w:szCs w:val="16"/>
    </w:rPr>
  </w:style>
  <w:style w:type="character" w:customStyle="1" w:styleId="BalloonTextChar">
    <w:name w:val="Balloon Text Char"/>
    <w:semiHidden/>
    <w:rsid w:val="00CF782F"/>
    <w:rPr>
      <w:rFonts w:ascii="Tahoma" w:hAnsi="Tahoma" w:cs="Tahoma"/>
      <w:sz w:val="16"/>
    </w:rPr>
  </w:style>
  <w:style w:type="paragraph" w:styleId="Sprechblasentext">
    <w:name w:val="Balloon Text"/>
    <w:basedOn w:val="Standard"/>
    <w:link w:val="SprechblasentextZchn"/>
    <w:uiPriority w:val="99"/>
    <w:semiHidden/>
    <w:unhideWhenUsed/>
    <w:rsid w:val="00572022"/>
    <w:rPr>
      <w:rFonts w:ascii="Lucida Grande" w:hAnsi="Lucida Grande"/>
      <w:sz w:val="18"/>
      <w:szCs w:val="18"/>
    </w:rPr>
  </w:style>
  <w:style w:type="character" w:customStyle="1" w:styleId="SprechblasentextZchn">
    <w:name w:val="Sprechblasentext Zchn"/>
    <w:link w:val="Sprechblasentext"/>
    <w:uiPriority w:val="99"/>
    <w:semiHidden/>
    <w:rsid w:val="00572022"/>
    <w:rPr>
      <w:rFonts w:ascii="Lucida Grande" w:hAnsi="Lucida Grande"/>
      <w:sz w:val="18"/>
      <w:szCs w:val="18"/>
    </w:rPr>
  </w:style>
  <w:style w:type="character" w:customStyle="1" w:styleId="berschrift1Zchn">
    <w:name w:val="Überschrift 1 Zchn"/>
    <w:basedOn w:val="Absatz-Standardschriftart"/>
    <w:link w:val="berschrift1"/>
    <w:rsid w:val="005A7208"/>
    <w:rPr>
      <w:rFonts w:ascii="Arial" w:hAnsi="Arial" w:cs="Arial"/>
      <w:b/>
      <w:bCs/>
      <w:sz w:val="28"/>
      <w:szCs w:val="22"/>
    </w:rPr>
  </w:style>
  <w:style w:type="paragraph" w:styleId="Titel">
    <w:name w:val="Title"/>
    <w:basedOn w:val="Standard"/>
    <w:link w:val="TitelZchn"/>
    <w:qFormat/>
    <w:rsid w:val="009C34EA"/>
    <w:pPr>
      <w:jc w:val="center"/>
    </w:pPr>
    <w:rPr>
      <w:rFonts w:ascii="Arial" w:hAnsi="Arial"/>
      <w:b/>
      <w:bCs/>
      <w:sz w:val="28"/>
      <w:u w:val="single"/>
    </w:rPr>
  </w:style>
  <w:style w:type="character" w:customStyle="1" w:styleId="TitelZchn">
    <w:name w:val="Titel Zchn"/>
    <w:basedOn w:val="Absatz-Standardschriftart"/>
    <w:link w:val="Titel"/>
    <w:rsid w:val="009C34EA"/>
    <w:rPr>
      <w:rFonts w:ascii="Arial" w:hAnsi="Arial"/>
      <w:b/>
      <w:bCs/>
      <w:sz w:val="28"/>
      <w:szCs w:val="24"/>
      <w:u w:val="single"/>
    </w:rPr>
  </w:style>
  <w:style w:type="character" w:styleId="Hyperlink">
    <w:name w:val="Hyperlink"/>
    <w:basedOn w:val="Absatz-Standardschriftart"/>
    <w:uiPriority w:val="99"/>
    <w:unhideWhenUsed/>
    <w:rsid w:val="00BA36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Regierung von Mittelfranken</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rmfr-sb414</dc:creator>
  <cp:lastModifiedBy>Döllinger, Antje (RMFR)</cp:lastModifiedBy>
  <cp:revision>5</cp:revision>
  <cp:lastPrinted>2016-09-02T08:10:00Z</cp:lastPrinted>
  <dcterms:created xsi:type="dcterms:W3CDTF">2019-07-03T06:42:00Z</dcterms:created>
  <dcterms:modified xsi:type="dcterms:W3CDTF">2020-07-28T07:25:00Z</dcterms:modified>
</cp:coreProperties>
</file>